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tblInd w:w="-459" w:type="dxa"/>
        <w:tblLayout w:type="fixed"/>
        <w:tblCellMar>
          <w:left w:w="0" w:type="dxa"/>
          <w:right w:w="0" w:type="dxa"/>
        </w:tblCellMar>
        <w:tblLook w:val="04A0" w:firstRow="1" w:lastRow="0" w:firstColumn="1" w:lastColumn="0" w:noHBand="0" w:noVBand="1"/>
      </w:tblPr>
      <w:tblGrid>
        <w:gridCol w:w="236"/>
        <w:gridCol w:w="10362"/>
      </w:tblGrid>
      <w:tr w:rsidR="00975117" w:rsidRPr="00975117" w:rsidTr="00975117">
        <w:tc>
          <w:tcPr>
            <w:tcW w:w="236"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975117" w:rsidRPr="00975117" w:rsidRDefault="00975117" w:rsidP="00975117">
            <w:pPr>
              <w:spacing w:before="100" w:beforeAutospacing="1" w:after="100" w:afterAutospacing="1"/>
              <w:rPr>
                <w:rFonts w:ascii="Arial" w:hAnsi="Arial" w:cs="Arial"/>
                <w:sz w:val="24"/>
                <w:szCs w:val="24"/>
              </w:rPr>
            </w:pPr>
          </w:p>
        </w:tc>
        <w:tc>
          <w:tcPr>
            <w:tcW w:w="10362" w:type="dxa"/>
            <w:tcBorders>
              <w:top w:val="single" w:sz="8" w:space="0" w:color="FFFFFF"/>
              <w:left w:val="nil"/>
              <w:bottom w:val="single" w:sz="8" w:space="0" w:color="FFFFFF"/>
              <w:right w:val="single" w:sz="8" w:space="0" w:color="auto"/>
            </w:tcBorders>
            <w:tcMar>
              <w:top w:w="0" w:type="dxa"/>
              <w:left w:w="108" w:type="dxa"/>
              <w:bottom w:w="0" w:type="dxa"/>
              <w:right w:w="108" w:type="dxa"/>
            </w:tcMar>
          </w:tcPr>
          <w:p w:rsidR="00975117" w:rsidRPr="00975117" w:rsidRDefault="00975117" w:rsidP="00975117">
            <w:pPr>
              <w:pStyle w:val="StandardWeb"/>
              <w:spacing w:before="0" w:beforeAutospacing="0" w:after="0" w:afterAutospacing="0"/>
              <w:ind w:left="-803" w:firstLine="283"/>
              <w:rPr>
                <w:rFonts w:ascii="Arial" w:eastAsia="Times New Roman" w:hAnsi="Arial" w:cs="Arial"/>
                <w:color w:val="392E4C"/>
                <w:sz w:val="27"/>
                <w:szCs w:val="27"/>
              </w:rPr>
            </w:pPr>
            <w:bookmarkStart w:id="0" w:name="_GoBack"/>
            <w:r w:rsidRPr="00975117">
              <w:rPr>
                <w:rFonts w:ascii="Arial" w:hAnsi="Arial" w:cs="Arial"/>
                <w:noProof/>
              </w:rPr>
              <w:drawing>
                <wp:inline distT="0" distB="0" distL="0" distR="0" wp14:anchorId="308EAB92" wp14:editId="6C58CBCA">
                  <wp:extent cx="6599439" cy="9072438"/>
                  <wp:effectExtent l="0" t="0" r="0" b="0"/>
                  <wp:docPr id="3" name="Grafik 3" descr="cid:1542CDB5-55B4-46B8-9F71-12A59D97270B@fritz.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92F72E-5655-4F43-953D-74A28E4E577F" descr="cid:1542CDB5-55B4-46B8-9F71-12A59D97270B@fritz.box"/>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599555" cy="9072598"/>
                          </a:xfrm>
                          <a:prstGeom prst="rect">
                            <a:avLst/>
                          </a:prstGeom>
                          <a:noFill/>
                          <a:ln>
                            <a:noFill/>
                          </a:ln>
                        </pic:spPr>
                      </pic:pic>
                    </a:graphicData>
                  </a:graphic>
                </wp:inline>
              </w:drawing>
            </w:r>
            <w:bookmarkEnd w:id="0"/>
            <w:r w:rsidRPr="00975117">
              <w:rPr>
                <w:rFonts w:ascii="Arial" w:eastAsia="Times New Roman" w:hAnsi="Arial" w:cs="Arial"/>
                <w:b/>
                <w:bCs/>
                <w:color w:val="392E4C"/>
                <w:sz w:val="27"/>
                <w:szCs w:val="27"/>
              </w:rPr>
              <w:t>. Preview in Stuttgart </w:t>
            </w:r>
          </w:p>
          <w:p w:rsidR="00975117" w:rsidRPr="00975117" w:rsidRDefault="00975117">
            <w:pPr>
              <w:rPr>
                <w:rFonts w:ascii="Arial" w:eastAsia="Times New Roman" w:hAnsi="Arial" w:cs="Arial"/>
                <w:color w:val="392E4C"/>
                <w:sz w:val="27"/>
                <w:szCs w:val="27"/>
              </w:rPr>
            </w:pPr>
            <w:r w:rsidRPr="00975117">
              <w:rPr>
                <w:rFonts w:ascii="Arial" w:eastAsia="Times New Roman" w:hAnsi="Arial" w:cs="Arial"/>
                <w:color w:val="392E4C"/>
                <w:sz w:val="27"/>
                <w:szCs w:val="27"/>
              </w:rPr>
              <w:t>Um 19.30 Uhr im Atelier am Bollwerk in Anwesenheit von Miriam Jakobs und Gerhard Schick</w:t>
            </w:r>
          </w:p>
          <w:p w:rsidR="00975117" w:rsidRPr="00975117" w:rsidRDefault="00975117">
            <w:pPr>
              <w:pStyle w:val="StandardWeb"/>
              <w:spacing w:before="0" w:beforeAutospacing="0" w:after="0" w:afterAutospacing="0"/>
              <w:rPr>
                <w:rFonts w:ascii="Arial" w:hAnsi="Arial" w:cs="Arial"/>
                <w:color w:val="787878"/>
              </w:rPr>
            </w:pPr>
            <w:r w:rsidRPr="00975117">
              <w:rPr>
                <w:rFonts w:ascii="Arial" w:hAnsi="Arial" w:cs="Arial"/>
                <w:color w:val="787878"/>
              </w:rPr>
              <w:t> </w:t>
            </w:r>
          </w:p>
          <w:p w:rsidR="00975117" w:rsidRPr="00975117" w:rsidRDefault="00975117">
            <w:pPr>
              <w:rPr>
                <w:rFonts w:ascii="Arial" w:eastAsia="Times New Roman" w:hAnsi="Arial" w:cs="Arial"/>
                <w:color w:val="392E4C"/>
                <w:sz w:val="27"/>
                <w:szCs w:val="27"/>
              </w:rPr>
            </w:pPr>
            <w:r w:rsidRPr="00975117">
              <w:rPr>
                <w:rFonts w:ascii="Arial" w:eastAsia="Times New Roman" w:hAnsi="Arial" w:cs="Arial"/>
                <w:b/>
                <w:bCs/>
                <w:color w:val="392E4C"/>
                <w:sz w:val="27"/>
                <w:szCs w:val="27"/>
              </w:rPr>
              <w:t>Mittwoch, 10.6. Preview in der Mitt-</w:t>
            </w:r>
            <w:proofErr w:type="spellStart"/>
            <w:r w:rsidRPr="00975117">
              <w:rPr>
                <w:rFonts w:ascii="Arial" w:eastAsia="Times New Roman" w:hAnsi="Arial" w:cs="Arial"/>
                <w:b/>
                <w:bCs/>
                <w:color w:val="392E4C"/>
                <w:sz w:val="27"/>
                <w:szCs w:val="27"/>
              </w:rPr>
              <w:t>Doks</w:t>
            </w:r>
            <w:proofErr w:type="spellEnd"/>
            <w:r w:rsidRPr="00975117">
              <w:rPr>
                <w:rFonts w:ascii="Arial" w:eastAsia="Times New Roman" w:hAnsi="Arial" w:cs="Arial"/>
                <w:b/>
                <w:bCs/>
                <w:color w:val="392E4C"/>
                <w:sz w:val="27"/>
                <w:szCs w:val="27"/>
              </w:rPr>
              <w:t xml:space="preserve"> Reihe in München </w:t>
            </w:r>
          </w:p>
          <w:p w:rsidR="00975117" w:rsidRPr="00975117" w:rsidRDefault="00975117">
            <w:pPr>
              <w:rPr>
                <w:rFonts w:ascii="Arial" w:eastAsia="Times New Roman" w:hAnsi="Arial" w:cs="Arial"/>
                <w:color w:val="392E4C"/>
                <w:sz w:val="27"/>
                <w:szCs w:val="27"/>
              </w:rPr>
            </w:pPr>
            <w:r w:rsidRPr="00975117">
              <w:rPr>
                <w:rFonts w:ascii="Arial" w:eastAsia="Times New Roman" w:hAnsi="Arial" w:cs="Arial"/>
                <w:color w:val="392E4C"/>
                <w:sz w:val="27"/>
                <w:szCs w:val="27"/>
              </w:rPr>
              <w:t>Um 19.00 Uhr im Monopol Kino in Anwesenheit von Miriam Jakobs, Gerhard Schick und Frank Schauder </w:t>
            </w:r>
          </w:p>
          <w:p w:rsidR="00975117" w:rsidRPr="00975117" w:rsidRDefault="00975117">
            <w:pPr>
              <w:pStyle w:val="StandardWeb"/>
              <w:spacing w:before="0" w:beforeAutospacing="0" w:after="0" w:afterAutospacing="0"/>
              <w:rPr>
                <w:rFonts w:ascii="Arial" w:hAnsi="Arial" w:cs="Arial"/>
                <w:color w:val="392E4C"/>
                <w:sz w:val="27"/>
                <w:szCs w:val="27"/>
              </w:rPr>
            </w:pPr>
            <w:r w:rsidRPr="00975117">
              <w:rPr>
                <w:rFonts w:ascii="Arial" w:hAnsi="Arial" w:cs="Arial"/>
                <w:color w:val="392E4C"/>
                <w:sz w:val="27"/>
                <w:szCs w:val="27"/>
              </w:rPr>
              <w:t> </w:t>
            </w:r>
          </w:p>
          <w:p w:rsidR="00975117" w:rsidRPr="00975117" w:rsidRDefault="00975117">
            <w:pPr>
              <w:rPr>
                <w:rFonts w:ascii="Arial" w:eastAsia="Times New Roman" w:hAnsi="Arial" w:cs="Arial"/>
                <w:color w:val="392E4C"/>
                <w:sz w:val="27"/>
                <w:szCs w:val="27"/>
              </w:rPr>
            </w:pPr>
            <w:r w:rsidRPr="00975117">
              <w:rPr>
                <w:rFonts w:ascii="Arial" w:eastAsia="Times New Roman" w:hAnsi="Arial" w:cs="Arial"/>
                <w:b/>
                <w:bCs/>
                <w:color w:val="392E4C"/>
                <w:sz w:val="27"/>
                <w:szCs w:val="27"/>
              </w:rPr>
              <w:t>Donnerstag, 11.6. Premiere in Köln</w:t>
            </w:r>
          </w:p>
          <w:p w:rsidR="00975117" w:rsidRPr="00975117" w:rsidRDefault="00975117">
            <w:pPr>
              <w:rPr>
                <w:rFonts w:ascii="Arial" w:eastAsia="Times New Roman" w:hAnsi="Arial" w:cs="Arial"/>
                <w:color w:val="392E4C"/>
                <w:sz w:val="27"/>
                <w:szCs w:val="27"/>
              </w:rPr>
            </w:pPr>
            <w:r w:rsidRPr="00975117">
              <w:rPr>
                <w:rFonts w:ascii="Arial" w:eastAsia="Times New Roman" w:hAnsi="Arial" w:cs="Arial"/>
                <w:color w:val="392E4C"/>
                <w:sz w:val="27"/>
                <w:szCs w:val="27"/>
              </w:rPr>
              <w:t>Um 19.00 Uhr im Filmforum im Museum Ludwig in Anwesenheit von Miriam Jakobs, Gerhard Schick und Frank Schauder</w:t>
            </w:r>
          </w:p>
          <w:p w:rsidR="00975117" w:rsidRPr="00975117" w:rsidRDefault="00975117">
            <w:pPr>
              <w:rPr>
                <w:rFonts w:ascii="Arial" w:eastAsia="Times New Roman" w:hAnsi="Arial" w:cs="Arial"/>
                <w:color w:val="392E4C"/>
                <w:sz w:val="27"/>
                <w:szCs w:val="27"/>
              </w:rPr>
            </w:pPr>
          </w:p>
          <w:p w:rsidR="00975117" w:rsidRPr="00975117" w:rsidRDefault="00975117">
            <w:pPr>
              <w:rPr>
                <w:rFonts w:ascii="Arial" w:eastAsia="Times New Roman" w:hAnsi="Arial" w:cs="Arial"/>
                <w:color w:val="392E4C"/>
                <w:sz w:val="27"/>
                <w:szCs w:val="27"/>
              </w:rPr>
            </w:pPr>
            <w:r w:rsidRPr="00975117">
              <w:rPr>
                <w:rFonts w:ascii="Arial" w:eastAsia="Times New Roman" w:hAnsi="Arial" w:cs="Arial"/>
                <w:b/>
                <w:bCs/>
                <w:color w:val="392E4C"/>
                <w:sz w:val="27"/>
                <w:szCs w:val="27"/>
              </w:rPr>
              <w:t>Sonntag, 14.6. Sondervorstellung mit Konzert in Frankfurt</w:t>
            </w:r>
          </w:p>
          <w:p w:rsidR="00975117" w:rsidRPr="00975117" w:rsidRDefault="00975117">
            <w:pPr>
              <w:rPr>
                <w:rFonts w:ascii="Arial" w:eastAsia="Times New Roman" w:hAnsi="Arial" w:cs="Arial"/>
                <w:color w:val="392E4C"/>
                <w:sz w:val="27"/>
                <w:szCs w:val="27"/>
              </w:rPr>
            </w:pPr>
            <w:r w:rsidRPr="00975117">
              <w:rPr>
                <w:rFonts w:ascii="Arial" w:eastAsia="Times New Roman" w:hAnsi="Arial" w:cs="Arial"/>
                <w:color w:val="392E4C"/>
                <w:sz w:val="27"/>
                <w:szCs w:val="27"/>
              </w:rPr>
              <w:t xml:space="preserve">Um 17.00 Uhr im Kino </w:t>
            </w:r>
            <w:proofErr w:type="spellStart"/>
            <w:r w:rsidRPr="00975117">
              <w:rPr>
                <w:rFonts w:ascii="Arial" w:eastAsia="Times New Roman" w:hAnsi="Arial" w:cs="Arial"/>
                <w:color w:val="392E4C"/>
                <w:sz w:val="27"/>
                <w:szCs w:val="27"/>
              </w:rPr>
              <w:t>Orfeo’s</w:t>
            </w:r>
            <w:proofErr w:type="spellEnd"/>
            <w:r w:rsidRPr="00975117">
              <w:rPr>
                <w:rFonts w:ascii="Arial" w:eastAsia="Times New Roman" w:hAnsi="Arial" w:cs="Arial"/>
                <w:color w:val="392E4C"/>
                <w:sz w:val="27"/>
                <w:szCs w:val="27"/>
              </w:rPr>
              <w:t xml:space="preserve"> Erben in Anwesenheit von Protagonist Frank Schauder und mit einem Konzert des </w:t>
            </w:r>
            <w:proofErr w:type="spellStart"/>
            <w:r w:rsidRPr="00975117">
              <w:rPr>
                <w:rFonts w:ascii="Arial" w:eastAsia="Times New Roman" w:hAnsi="Arial" w:cs="Arial"/>
                <w:color w:val="392E4C"/>
                <w:sz w:val="27"/>
                <w:szCs w:val="27"/>
              </w:rPr>
              <w:t>Isenburg</w:t>
            </w:r>
            <w:proofErr w:type="spellEnd"/>
            <w:r w:rsidRPr="00975117">
              <w:rPr>
                <w:rFonts w:ascii="Arial" w:eastAsia="Times New Roman" w:hAnsi="Arial" w:cs="Arial"/>
                <w:color w:val="392E4C"/>
                <w:sz w:val="27"/>
                <w:szCs w:val="27"/>
              </w:rPr>
              <w:t xml:space="preserve"> Quartetts </w:t>
            </w:r>
          </w:p>
          <w:p w:rsidR="00975117" w:rsidRPr="00975117" w:rsidRDefault="00975117">
            <w:pPr>
              <w:pStyle w:val="StandardWeb"/>
              <w:rPr>
                <w:rFonts w:ascii="Arial" w:hAnsi="Arial" w:cs="Arial"/>
              </w:rPr>
            </w:pPr>
            <w:r w:rsidRPr="00975117">
              <w:rPr>
                <w:rFonts w:ascii="Arial" w:hAnsi="Arial" w:cs="Arial"/>
              </w:rPr>
              <w:t>DAS DUNKLE GEN erzählt eine sehr persönliche Geschichte aus zwei unterschiedlichen Blickwinkeln: Frank Schauder ist gleichzeitig Arzt und Patient. Als Patient kämpft er seit Jahren gegen eine immer wiederkehrende Depression, als Arzt will er diese ergründen. Die Suche nach den Wurzeln seiner Krankheit führt ihn ins Reich seiner eigenen Gene und beleuchtet gleichzeitig die fundamentalen Umwälzungen, die der modernen Gesellschaft durch die rasanten Fortschritte in der Genforschung bevorstehen. Ist der Mensch als vernunftbegabtes Wesen Herr über sein Leben oder wird unser Handeln und Fühlen bloß von biochemischen Prozessen bestimmt? </w:t>
            </w:r>
          </w:p>
          <w:p w:rsidR="00975117" w:rsidRPr="00975117" w:rsidRDefault="00975117">
            <w:pPr>
              <w:rPr>
                <w:rFonts w:ascii="Arial" w:eastAsia="Times New Roman" w:hAnsi="Arial" w:cs="Arial"/>
              </w:rPr>
            </w:pPr>
          </w:p>
          <w:p w:rsidR="00975117" w:rsidRPr="00975117" w:rsidRDefault="00975117">
            <w:pPr>
              <w:rPr>
                <w:rFonts w:ascii="Arial" w:eastAsia="Times New Roman" w:hAnsi="Arial" w:cs="Arial"/>
              </w:rPr>
            </w:pPr>
            <w:r w:rsidRPr="00975117">
              <w:rPr>
                <w:rFonts w:ascii="Arial" w:eastAsia="Times New Roman" w:hAnsi="Arial" w:cs="Arial"/>
                <w:b/>
                <w:bCs/>
              </w:rPr>
              <w:t>PRESSEMATERIAL:</w:t>
            </w:r>
          </w:p>
          <w:p w:rsidR="00975117" w:rsidRPr="00975117" w:rsidRDefault="00975117">
            <w:pPr>
              <w:rPr>
                <w:rFonts w:ascii="Arial" w:eastAsia="Times New Roman" w:hAnsi="Arial" w:cs="Arial"/>
              </w:rPr>
            </w:pPr>
          </w:p>
          <w:p w:rsidR="00975117" w:rsidRPr="00975117" w:rsidRDefault="00975117">
            <w:pPr>
              <w:rPr>
                <w:rFonts w:ascii="Arial" w:eastAsia="Times New Roman" w:hAnsi="Arial" w:cs="Arial"/>
              </w:rPr>
            </w:pPr>
            <w:hyperlink r:id="rId8" w:history="1">
              <w:r w:rsidRPr="00975117">
                <w:rPr>
                  <w:rStyle w:val="Hyperlink"/>
                  <w:rFonts w:ascii="Arial" w:eastAsia="Times New Roman" w:hAnsi="Arial" w:cs="Arial"/>
                </w:rPr>
                <w:t>http://realfictionfilme.de/filme/das-dunkle-gen/index.php</w:t>
              </w:r>
            </w:hyperlink>
          </w:p>
          <w:p w:rsidR="00975117" w:rsidRPr="00975117" w:rsidRDefault="00975117">
            <w:pPr>
              <w:rPr>
                <w:rFonts w:ascii="Arial" w:eastAsia="Times New Roman" w:hAnsi="Arial" w:cs="Arial"/>
              </w:rPr>
            </w:pPr>
          </w:p>
          <w:p w:rsidR="00975117" w:rsidRPr="00975117" w:rsidRDefault="00975117">
            <w:pPr>
              <w:rPr>
                <w:rFonts w:ascii="Arial" w:eastAsia="Times New Roman" w:hAnsi="Arial" w:cs="Arial"/>
              </w:rPr>
            </w:pPr>
          </w:p>
          <w:p w:rsidR="00975117" w:rsidRPr="00975117" w:rsidRDefault="00975117">
            <w:pPr>
              <w:rPr>
                <w:rFonts w:ascii="Arial" w:eastAsia="Times New Roman" w:hAnsi="Arial" w:cs="Arial"/>
              </w:rPr>
            </w:pPr>
            <w:r w:rsidRPr="00975117">
              <w:rPr>
                <w:rFonts w:ascii="Arial" w:eastAsia="Times New Roman" w:hAnsi="Arial" w:cs="Arial"/>
                <w:b/>
                <w:bCs/>
              </w:rPr>
              <w:t>WEBSEITE MIT TRAILER UND WEITERE INFOS:</w:t>
            </w:r>
          </w:p>
          <w:p w:rsidR="00975117" w:rsidRPr="00975117" w:rsidRDefault="00975117">
            <w:pPr>
              <w:rPr>
                <w:rFonts w:ascii="Arial" w:eastAsia="Times New Roman" w:hAnsi="Arial" w:cs="Arial"/>
              </w:rPr>
            </w:pPr>
          </w:p>
          <w:p w:rsidR="00975117" w:rsidRPr="00975117" w:rsidRDefault="00975117">
            <w:pPr>
              <w:rPr>
                <w:rFonts w:ascii="Arial" w:eastAsia="Times New Roman" w:hAnsi="Arial" w:cs="Arial"/>
              </w:rPr>
            </w:pPr>
            <w:hyperlink r:id="rId9" w:history="1">
              <w:r w:rsidRPr="00975117">
                <w:rPr>
                  <w:rStyle w:val="Hyperlink"/>
                  <w:rFonts w:ascii="Arial" w:eastAsia="Times New Roman" w:hAnsi="Arial" w:cs="Arial"/>
                </w:rPr>
                <w:t>http://www.das-dunkle-gen.de</w:t>
              </w:r>
            </w:hyperlink>
          </w:p>
          <w:p w:rsidR="00975117" w:rsidRPr="00975117" w:rsidRDefault="00975117">
            <w:pPr>
              <w:rPr>
                <w:rFonts w:ascii="Arial" w:eastAsia="Times New Roman" w:hAnsi="Arial" w:cs="Arial"/>
              </w:rPr>
            </w:pPr>
          </w:p>
          <w:p w:rsidR="00975117" w:rsidRPr="00975117" w:rsidRDefault="00975117">
            <w:pPr>
              <w:rPr>
                <w:rFonts w:ascii="Arial" w:eastAsia="Times New Roman" w:hAnsi="Arial" w:cs="Arial"/>
              </w:rPr>
            </w:pPr>
          </w:p>
          <w:p w:rsidR="00975117" w:rsidRPr="00975117" w:rsidRDefault="00975117">
            <w:pPr>
              <w:rPr>
                <w:rFonts w:ascii="Arial" w:eastAsia="Times New Roman" w:hAnsi="Arial" w:cs="Arial"/>
                <w:sz w:val="24"/>
                <w:szCs w:val="24"/>
              </w:rPr>
            </w:pPr>
          </w:p>
        </w:tc>
      </w:tr>
    </w:tbl>
    <w:p w:rsidR="00975117" w:rsidRPr="00975117" w:rsidRDefault="00975117" w:rsidP="00975117">
      <w:pPr>
        <w:pStyle w:val="StandardWeb"/>
        <w:rPr>
          <w:rFonts w:ascii="Arial" w:hAnsi="Arial" w:cs="Arial"/>
          <w:b/>
          <w:bCs/>
          <w:sz w:val="48"/>
          <w:szCs w:val="48"/>
        </w:rPr>
      </w:pPr>
      <w:r w:rsidRPr="00975117">
        <w:rPr>
          <w:rFonts w:ascii="Arial" w:hAnsi="Arial" w:cs="Arial"/>
          <w:b/>
          <w:bCs/>
          <w:sz w:val="48"/>
          <w:szCs w:val="48"/>
        </w:rPr>
        <w:lastRenderedPageBreak/>
        <w:t>Kinostart am 11.06.2015</w:t>
      </w:r>
    </w:p>
    <w:p w:rsidR="00975117" w:rsidRPr="00975117" w:rsidRDefault="00975117" w:rsidP="00975117">
      <w:pPr>
        <w:pStyle w:val="StandardWeb"/>
        <w:rPr>
          <w:rFonts w:ascii="Arial" w:hAnsi="Arial" w:cs="Arial"/>
        </w:rPr>
      </w:pPr>
      <w:r w:rsidRPr="00975117">
        <w:rPr>
          <w:rFonts w:ascii="Arial" w:hAnsi="Arial" w:cs="Arial"/>
        </w:rPr>
        <w:t>DAS DUNKLE GEN erzählt eine sehr persönliche Geschichte aus zwei unterschiedlichen Blickwinkeln: Frank Schauder ist gleichzeitig Arzt und Patient. Als Patient kämpft er seit Jahren gegen eine immer wiederkehrende Depression, als Arzt will er diese ergründen. Die Suche nach den Wurzeln seiner Krankheit führt ihn ins Reich seiner eigenen Gene und beleuchtet gleichzeitig die fundamentalen Umwälzungen, die der modernen Gesellschaft durch die rasanten Fortschritte in der Genforschung bevorstehen. Ist der Mensch als vernunftbegabtes Wesen Herr über sein Leben oder wird unser Handeln und Fühlen bloß von biochemischen Prozessen bestimmt? </w:t>
      </w:r>
    </w:p>
    <w:p w:rsidR="00975117" w:rsidRPr="00975117" w:rsidRDefault="00975117" w:rsidP="00975117">
      <w:pPr>
        <w:rPr>
          <w:rFonts w:ascii="Arial" w:eastAsia="Times New Roman" w:hAnsi="Arial" w:cs="Arial"/>
        </w:rPr>
      </w:pPr>
      <w:r w:rsidRPr="00975117">
        <w:rPr>
          <w:rFonts w:ascii="Arial" w:eastAsia="Times New Roman" w:hAnsi="Arial" w:cs="Arial"/>
          <w:b/>
          <w:bCs/>
        </w:rPr>
        <w:t>PRESSEMATERIAL:</w:t>
      </w:r>
      <w:r w:rsidRPr="00975117">
        <w:rPr>
          <w:rFonts w:ascii="Arial" w:eastAsia="Times New Roman" w:hAnsi="Arial" w:cs="Arial"/>
          <w:b/>
          <w:bCs/>
        </w:rPr>
        <w:br/>
      </w:r>
      <w:hyperlink r:id="rId10" w:history="1">
        <w:r w:rsidRPr="00975117">
          <w:rPr>
            <w:rStyle w:val="Hyperlink"/>
            <w:rFonts w:ascii="Arial" w:eastAsia="Times New Roman" w:hAnsi="Arial" w:cs="Arial"/>
          </w:rPr>
          <w:t>http://realfictionfilme.de/filme/das-dunkle-gen/index.php</w:t>
        </w:r>
      </w:hyperlink>
    </w:p>
    <w:p w:rsidR="00AC6449" w:rsidRPr="00975117" w:rsidRDefault="00975117" w:rsidP="00975117">
      <w:pPr>
        <w:rPr>
          <w:rFonts w:ascii="Arial" w:eastAsia="Times New Roman" w:hAnsi="Arial" w:cs="Arial"/>
        </w:rPr>
      </w:pPr>
      <w:r w:rsidRPr="00975117">
        <w:rPr>
          <w:rFonts w:ascii="Arial" w:eastAsia="Times New Roman" w:hAnsi="Arial" w:cs="Arial"/>
          <w:b/>
          <w:bCs/>
        </w:rPr>
        <w:t>WEBSEITE MIT TRAILER UND WEITERE INFOS:</w:t>
      </w:r>
      <w:r w:rsidRPr="00975117">
        <w:rPr>
          <w:rFonts w:ascii="Arial" w:eastAsia="Times New Roman" w:hAnsi="Arial" w:cs="Arial"/>
          <w:b/>
          <w:bCs/>
        </w:rPr>
        <w:br/>
      </w:r>
      <w:hyperlink r:id="rId11" w:history="1">
        <w:r w:rsidRPr="00975117">
          <w:rPr>
            <w:rStyle w:val="Hyperlink"/>
            <w:rFonts w:ascii="Arial" w:eastAsia="Times New Roman" w:hAnsi="Arial" w:cs="Arial"/>
          </w:rPr>
          <w:t>http://www.das-dunkle-gen.de</w:t>
        </w:r>
      </w:hyperlink>
    </w:p>
    <w:sectPr w:rsidR="00AC6449" w:rsidRPr="009751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17"/>
    <w:rsid w:val="000F7770"/>
    <w:rsid w:val="006C6DFE"/>
    <w:rsid w:val="00975117"/>
    <w:rsid w:val="00AC64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75117"/>
    <w:rPr>
      <w:color w:val="0000FF"/>
      <w:u w:val="single"/>
    </w:rPr>
  </w:style>
  <w:style w:type="paragraph" w:styleId="StandardWeb">
    <w:name w:val="Normal (Web)"/>
    <w:basedOn w:val="Standard"/>
    <w:uiPriority w:val="99"/>
    <w:unhideWhenUsed/>
    <w:rsid w:val="00975117"/>
    <w:pPr>
      <w:spacing w:before="100" w:beforeAutospacing="1" w:after="100" w:afterAutospacing="1" w:line="240" w:lineRule="auto"/>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751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51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75117"/>
    <w:rPr>
      <w:color w:val="0000FF"/>
      <w:u w:val="single"/>
    </w:rPr>
  </w:style>
  <w:style w:type="paragraph" w:styleId="StandardWeb">
    <w:name w:val="Normal (Web)"/>
    <w:basedOn w:val="Standard"/>
    <w:uiPriority w:val="99"/>
    <w:unhideWhenUsed/>
    <w:rsid w:val="00975117"/>
    <w:pPr>
      <w:spacing w:before="100" w:beforeAutospacing="1" w:after="100" w:afterAutospacing="1" w:line="240" w:lineRule="auto"/>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751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5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88975">
      <w:bodyDiv w:val="1"/>
      <w:marLeft w:val="0"/>
      <w:marRight w:val="0"/>
      <w:marTop w:val="0"/>
      <w:marBottom w:val="0"/>
      <w:divBdr>
        <w:top w:val="none" w:sz="0" w:space="0" w:color="auto"/>
        <w:left w:val="none" w:sz="0" w:space="0" w:color="auto"/>
        <w:bottom w:val="none" w:sz="0" w:space="0" w:color="auto"/>
        <w:right w:val="none" w:sz="0" w:space="0" w:color="auto"/>
      </w:divBdr>
    </w:div>
    <w:div w:id="1083529776">
      <w:bodyDiv w:val="1"/>
      <w:marLeft w:val="0"/>
      <w:marRight w:val="0"/>
      <w:marTop w:val="0"/>
      <w:marBottom w:val="0"/>
      <w:divBdr>
        <w:top w:val="none" w:sz="0" w:space="0" w:color="auto"/>
        <w:left w:val="none" w:sz="0" w:space="0" w:color="auto"/>
        <w:bottom w:val="none" w:sz="0" w:space="0" w:color="auto"/>
        <w:right w:val="none" w:sz="0" w:space="0" w:color="auto"/>
      </w:divBdr>
    </w:div>
    <w:div w:id="1237281183">
      <w:bodyDiv w:val="1"/>
      <w:marLeft w:val="0"/>
      <w:marRight w:val="0"/>
      <w:marTop w:val="0"/>
      <w:marBottom w:val="0"/>
      <w:divBdr>
        <w:top w:val="none" w:sz="0" w:space="0" w:color="auto"/>
        <w:left w:val="none" w:sz="0" w:space="0" w:color="auto"/>
        <w:bottom w:val="none" w:sz="0" w:space="0" w:color="auto"/>
        <w:right w:val="none" w:sz="0" w:space="0" w:color="auto"/>
      </w:divBdr>
    </w:div>
    <w:div w:id="139253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fictionfilme.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cid:1542CDB5-55B4-46B8-9F71-12A59D97270B@fritz.bo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as-dunkle-gen.de" TargetMode="External"/><Relationship Id="rId5" Type="http://schemas.openxmlformats.org/officeDocument/2006/relationships/webSettings" Target="webSettings.xml"/><Relationship Id="rId10" Type="http://schemas.openxmlformats.org/officeDocument/2006/relationships/hyperlink" Target="http://www.realfictionfilme.de" TargetMode="External"/><Relationship Id="rId4" Type="http://schemas.openxmlformats.org/officeDocument/2006/relationships/settings" Target="settings.xml"/><Relationship Id="rId9" Type="http://schemas.openxmlformats.org/officeDocument/2006/relationships/hyperlink" Target="http://www.das-dunkle-g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2D497-E50B-48D1-B2AC-A7541994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dc:creator>
  <cp:lastModifiedBy>Irmgard</cp:lastModifiedBy>
  <cp:revision>1</cp:revision>
  <cp:lastPrinted>2015-06-06T10:23:00Z</cp:lastPrinted>
  <dcterms:created xsi:type="dcterms:W3CDTF">2015-06-06T10:14:00Z</dcterms:created>
  <dcterms:modified xsi:type="dcterms:W3CDTF">2015-06-06T10:24:00Z</dcterms:modified>
</cp:coreProperties>
</file>